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080C6137" w:rsidR="006E5D65" w:rsidRPr="00E960BB" w:rsidRDefault="00997F14" w:rsidP="774ED38D">
      <w:pPr>
        <w:spacing w:line="240" w:lineRule="auto"/>
        <w:jc w:val="right"/>
        <w:rPr>
          <w:rFonts w:ascii="Corbel" w:hAnsi="Corbel"/>
          <w:i/>
          <w:iCs/>
        </w:rPr>
      </w:pPr>
      <w:r w:rsidRPr="774ED38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774ED38D">
        <w:rPr>
          <w:rFonts w:ascii="Corbel" w:hAnsi="Corbel"/>
          <w:i/>
          <w:iCs/>
        </w:rPr>
        <w:t xml:space="preserve">Załącznik nr </w:t>
      </w:r>
      <w:r w:rsidR="006F31E2" w:rsidRPr="774ED38D">
        <w:rPr>
          <w:rFonts w:ascii="Corbel" w:hAnsi="Corbel"/>
          <w:i/>
          <w:iCs/>
        </w:rPr>
        <w:t>1.5</w:t>
      </w:r>
      <w:r w:rsidR="00D8678B" w:rsidRPr="774ED38D">
        <w:rPr>
          <w:rFonts w:ascii="Corbel" w:hAnsi="Corbel"/>
          <w:i/>
          <w:iCs/>
        </w:rPr>
        <w:t xml:space="preserve"> do Zarządzenia</w:t>
      </w:r>
      <w:r w:rsidR="002A22BF" w:rsidRPr="774ED38D">
        <w:rPr>
          <w:rFonts w:ascii="Corbel" w:hAnsi="Corbel"/>
          <w:i/>
          <w:iCs/>
        </w:rPr>
        <w:t xml:space="preserve"> Rektora UR </w:t>
      </w:r>
      <w:r w:rsidR="00CD6897" w:rsidRPr="774ED38D">
        <w:rPr>
          <w:rFonts w:ascii="Corbel" w:hAnsi="Corbel"/>
          <w:i/>
          <w:iCs/>
        </w:rPr>
        <w:t xml:space="preserve">nr </w:t>
      </w:r>
      <w:r w:rsidR="00F17567" w:rsidRPr="774ED38D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E230FB1" w14:textId="3C3B27AC" w:rsidR="0085747A" w:rsidRPr="00BC5C51" w:rsidRDefault="0071620A" w:rsidP="7EA28FB9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EA28FB9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EA28FB9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51310" w:rsidRPr="00751310">
        <w:rPr>
          <w:rFonts w:ascii="Corbel" w:hAnsi="Corbel"/>
          <w:i/>
          <w:iCs/>
          <w:smallCaps/>
          <w:sz w:val="24"/>
          <w:szCs w:val="24"/>
        </w:rPr>
        <w:t>202</w:t>
      </w:r>
      <w:r w:rsidR="00F52432">
        <w:rPr>
          <w:rFonts w:ascii="Corbel" w:hAnsi="Corbel"/>
          <w:i/>
          <w:iCs/>
          <w:smallCaps/>
          <w:sz w:val="24"/>
          <w:szCs w:val="24"/>
        </w:rPr>
        <w:t>3</w:t>
      </w:r>
      <w:r w:rsidR="00751310" w:rsidRPr="00751310">
        <w:rPr>
          <w:rFonts w:ascii="Corbel" w:hAnsi="Corbel"/>
          <w:i/>
          <w:iCs/>
          <w:smallCaps/>
          <w:sz w:val="24"/>
          <w:szCs w:val="24"/>
        </w:rPr>
        <w:t>/202</w:t>
      </w:r>
      <w:r w:rsidR="00F52432">
        <w:rPr>
          <w:rFonts w:ascii="Corbel" w:hAnsi="Corbel"/>
          <w:i/>
          <w:iCs/>
          <w:smallCaps/>
          <w:sz w:val="24"/>
          <w:szCs w:val="24"/>
        </w:rPr>
        <w:t>4</w:t>
      </w:r>
      <w:r w:rsidR="00751310" w:rsidRPr="00751310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F52432">
        <w:rPr>
          <w:rFonts w:ascii="Corbel" w:hAnsi="Corbel"/>
          <w:i/>
          <w:iCs/>
          <w:smallCaps/>
          <w:sz w:val="24"/>
          <w:szCs w:val="24"/>
        </w:rPr>
        <w:t>5</w:t>
      </w:r>
      <w:r w:rsidR="00751310" w:rsidRPr="00751310">
        <w:rPr>
          <w:rFonts w:ascii="Corbel" w:hAnsi="Corbel"/>
          <w:i/>
          <w:iCs/>
          <w:smallCaps/>
          <w:sz w:val="24"/>
          <w:szCs w:val="24"/>
        </w:rPr>
        <w:t>/202</w:t>
      </w:r>
      <w:r w:rsidR="00F52432">
        <w:rPr>
          <w:rFonts w:ascii="Corbel" w:hAnsi="Corbel"/>
          <w:i/>
          <w:iCs/>
          <w:smallCaps/>
          <w:sz w:val="24"/>
          <w:szCs w:val="24"/>
        </w:rPr>
        <w:t>6</w:t>
      </w:r>
    </w:p>
    <w:p w14:paraId="616D2514" w14:textId="510A0385" w:rsidR="0085747A" w:rsidRPr="00BC5C51" w:rsidRDefault="0085747A" w:rsidP="7EA28FB9">
      <w:pPr>
        <w:spacing w:after="0" w:line="240" w:lineRule="exact"/>
        <w:ind w:left="2124" w:firstLine="708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EA28FB9">
        <w:rPr>
          <w:rFonts w:ascii="Corbel" w:hAnsi="Corbel"/>
          <w:i/>
          <w:iCs/>
          <w:sz w:val="20"/>
          <w:szCs w:val="20"/>
        </w:rPr>
        <w:t>(skrajne daty</w:t>
      </w:r>
      <w:r w:rsidRPr="7EA28FB9">
        <w:rPr>
          <w:rFonts w:ascii="Corbel" w:hAnsi="Corbel"/>
          <w:sz w:val="20"/>
          <w:szCs w:val="20"/>
        </w:rPr>
        <w:t>)</w:t>
      </w:r>
    </w:p>
    <w:p w14:paraId="27226A15" w14:textId="06F68DD9" w:rsidR="00445970" w:rsidRPr="00EA4832" w:rsidRDefault="00445970" w:rsidP="7EA28FB9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BC5C51">
        <w:rPr>
          <w:rFonts w:ascii="Corbel" w:hAnsi="Corbel"/>
          <w:sz w:val="20"/>
          <w:szCs w:val="20"/>
        </w:rPr>
        <w:t>202</w:t>
      </w:r>
      <w:r w:rsidR="00F52432">
        <w:rPr>
          <w:rFonts w:ascii="Corbel" w:hAnsi="Corbel"/>
          <w:sz w:val="20"/>
          <w:szCs w:val="20"/>
        </w:rPr>
        <w:t>3</w:t>
      </w:r>
      <w:r w:rsidR="00BC5C51">
        <w:rPr>
          <w:rFonts w:ascii="Corbel" w:hAnsi="Corbel"/>
          <w:sz w:val="20"/>
          <w:szCs w:val="20"/>
        </w:rPr>
        <w:t>/</w:t>
      </w:r>
      <w:r w:rsidR="41E367D0">
        <w:rPr>
          <w:rFonts w:ascii="Corbel" w:hAnsi="Corbel"/>
          <w:sz w:val="20"/>
          <w:szCs w:val="20"/>
        </w:rPr>
        <w:t>20</w:t>
      </w:r>
      <w:r w:rsidR="00BC5C51">
        <w:rPr>
          <w:rFonts w:ascii="Corbel" w:hAnsi="Corbel"/>
          <w:sz w:val="20"/>
          <w:szCs w:val="20"/>
        </w:rPr>
        <w:t>2</w:t>
      </w:r>
      <w:r w:rsidR="00F52432">
        <w:rPr>
          <w:rFonts w:ascii="Corbel" w:hAnsi="Corbel"/>
          <w:sz w:val="20"/>
          <w:szCs w:val="20"/>
        </w:rPr>
        <w:t>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ADC2305" w14:textId="77777777" w:rsidTr="7EA28FB9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5F3737" w14:textId="77777777" w:rsidR="0085747A" w:rsidRPr="009C54AE" w:rsidRDefault="0093621E" w:rsidP="7EA28FB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EA28FB9">
              <w:rPr>
                <w:rFonts w:ascii="Corbel" w:hAnsi="Corbel"/>
                <w:bCs/>
                <w:sz w:val="24"/>
                <w:szCs w:val="24"/>
              </w:rPr>
              <w:t>Historia polskiej polityki zagranicznej 1918-1989</w:t>
            </w:r>
          </w:p>
        </w:tc>
      </w:tr>
      <w:tr w:rsidR="0085747A" w:rsidRPr="009C54AE" w14:paraId="4B25595A" w14:textId="77777777" w:rsidTr="7EA28FB9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37D3D4" w14:textId="77777777" w:rsidR="0085747A" w:rsidRPr="009C54AE" w:rsidRDefault="00BC5C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MK_02</w:t>
            </w:r>
          </w:p>
        </w:tc>
      </w:tr>
      <w:tr w:rsidR="0085747A" w:rsidRPr="009C54AE" w14:paraId="5C0172EC" w14:textId="77777777" w:rsidTr="7EA28FB9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BC5C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7EA28FB9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95B25F4" w:rsidR="0085747A" w:rsidRPr="009C54AE" w:rsidRDefault="00B9151C" w:rsidP="7EA28F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A28FB9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33D7EC50" w14:textId="77777777" w:rsidTr="7EA28FB9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BE4E9F" w14:textId="77777777" w:rsidR="0085747A" w:rsidRPr="009C54AE" w:rsidRDefault="00B915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334054F" w14:textId="77777777" w:rsidTr="7EA28FB9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85747A" w:rsidRPr="009C54AE" w:rsidRDefault="00B915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020B26A7" w14:textId="77777777" w:rsidTr="7EA28FB9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2BED009D" w:rsidR="0085747A" w:rsidRPr="009C54AE" w:rsidRDefault="00421E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C5C5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524CED50" w14:textId="77777777" w:rsidTr="7EA28FB9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ECDD09" w14:textId="4FF18EA1" w:rsidR="0085747A" w:rsidRPr="009C54AE" w:rsidRDefault="00421E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9151C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7360DD52" w14:textId="77777777" w:rsidTr="7EA28FB9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139D614" w14:textId="77777777" w:rsidR="0085747A" w:rsidRPr="009C54AE" w:rsidRDefault="00B915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1</w:t>
            </w:r>
          </w:p>
        </w:tc>
      </w:tr>
      <w:tr w:rsidR="0085747A" w:rsidRPr="009C54AE" w14:paraId="480733A6" w14:textId="77777777" w:rsidTr="7EA28FB9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02398BA6" w:rsidR="0085747A" w:rsidRPr="009C54AE" w:rsidRDefault="00421E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C5C51">
              <w:rPr>
                <w:rFonts w:ascii="Corbel" w:hAnsi="Corbel"/>
                <w:b w:val="0"/>
                <w:sz w:val="24"/>
                <w:szCs w:val="24"/>
              </w:rPr>
              <w:t>bowiązkowy</w:t>
            </w:r>
          </w:p>
        </w:tc>
      </w:tr>
      <w:tr w:rsidR="00923D7D" w:rsidRPr="009C54AE" w14:paraId="2786482B" w14:textId="77777777" w:rsidTr="7EA28FB9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8F51C68" w:rsidR="00923D7D" w:rsidRPr="009C54AE" w:rsidRDefault="00421E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E100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C5C51" w:rsidRPr="009C54AE" w14:paraId="403CB099" w14:textId="77777777" w:rsidTr="7EA28FB9">
        <w:tc>
          <w:tcPr>
            <w:tcW w:w="2694" w:type="dxa"/>
            <w:vAlign w:val="center"/>
          </w:tcPr>
          <w:p w14:paraId="69C2AF6E" w14:textId="77777777" w:rsidR="00BC5C51" w:rsidRPr="009C54AE" w:rsidRDefault="00BC5C51" w:rsidP="00BC5C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91003B" w14:textId="52A42BD5" w:rsidR="00BC5C51" w:rsidRPr="009C54AE" w:rsidRDefault="00BC5C51" w:rsidP="00BC5C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421E07">
              <w:rPr>
                <w:rFonts w:ascii="Corbel" w:hAnsi="Corbel"/>
                <w:b w:val="0"/>
                <w:sz w:val="24"/>
                <w:szCs w:val="24"/>
              </w:rPr>
              <w:t>Andrzej Bonusiak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BC5C51" w:rsidRPr="009C54AE" w14:paraId="2E805762" w14:textId="77777777" w:rsidTr="7EA28FB9">
        <w:tc>
          <w:tcPr>
            <w:tcW w:w="2694" w:type="dxa"/>
            <w:vAlign w:val="center"/>
          </w:tcPr>
          <w:p w14:paraId="471FE442" w14:textId="77777777" w:rsidR="00BC5C51" w:rsidRPr="009C54AE" w:rsidRDefault="00BC5C51" w:rsidP="00BC5C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A3BAF0F" w14:textId="7302C934" w:rsidR="00BC5C51" w:rsidRPr="009C54AE" w:rsidRDefault="00BC5C51" w:rsidP="00BC5C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421E07">
              <w:rPr>
                <w:rFonts w:ascii="Corbel" w:hAnsi="Corbel"/>
                <w:b w:val="0"/>
                <w:sz w:val="24"/>
                <w:szCs w:val="24"/>
              </w:rPr>
              <w:t>Andrzej Bonusiak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00"/>
        <w:gridCol w:w="795"/>
        <w:gridCol w:w="975"/>
        <w:gridCol w:w="765"/>
        <w:gridCol w:w="825"/>
        <w:gridCol w:w="571"/>
        <w:gridCol w:w="948"/>
        <w:gridCol w:w="1189"/>
        <w:gridCol w:w="1505"/>
      </w:tblGrid>
      <w:tr w:rsidR="00015B8F" w:rsidRPr="009C54AE" w14:paraId="4A00F406" w14:textId="77777777" w:rsidTr="4CF86F77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Semestr</w:t>
            </w:r>
          </w:p>
          <w:p w14:paraId="64C63F33" w14:textId="77777777" w:rsidR="00015B8F" w:rsidRPr="009C54AE" w:rsidRDefault="7836F0C9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(</w:t>
            </w:r>
            <w:r w:rsidR="3011551D" w:rsidRPr="7EA28FB9">
              <w:rPr>
                <w:rFonts w:ascii="Corbel" w:hAnsi="Corbel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7EA28FB9">
              <w:rPr>
                <w:rFonts w:ascii="Corbel" w:hAnsi="Corbel"/>
              </w:rPr>
              <w:t>Wykł</w:t>
            </w:r>
            <w:proofErr w:type="spellEnd"/>
            <w:r w:rsidRPr="7EA28FB9">
              <w:rPr>
                <w:rFonts w:ascii="Corbel" w:hAnsi="Corbel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7EA28FB9">
              <w:rPr>
                <w:rFonts w:ascii="Corbel" w:hAnsi="Corbel"/>
              </w:rPr>
              <w:t>Konw</w:t>
            </w:r>
            <w:proofErr w:type="spellEnd"/>
            <w:r w:rsidRPr="7EA28FB9">
              <w:rPr>
                <w:rFonts w:ascii="Corbel" w:hAnsi="Corbel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7EA28FB9">
              <w:rPr>
                <w:rFonts w:ascii="Corbel" w:hAnsi="Corbel"/>
              </w:rPr>
              <w:t>Sem</w:t>
            </w:r>
            <w:proofErr w:type="spellEnd"/>
            <w:r w:rsidRPr="7EA28FB9">
              <w:rPr>
                <w:rFonts w:ascii="Corbel" w:hAnsi="Corbel"/>
              </w:rPr>
              <w:t>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7EA28FB9">
              <w:rPr>
                <w:rFonts w:ascii="Corbel" w:hAnsi="Corbel"/>
              </w:rPr>
              <w:t>Prakt</w:t>
            </w:r>
            <w:proofErr w:type="spellEnd"/>
            <w:r w:rsidRPr="7EA28FB9">
              <w:rPr>
                <w:rFonts w:ascii="Corbel" w:hAnsi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7EA28FB9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43591D0" w:rsidP="7EA28FB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7EA28FB9">
              <w:rPr>
                <w:rFonts w:ascii="Corbel" w:hAnsi="Corbel"/>
                <w:b/>
                <w:bCs/>
              </w:rPr>
              <w:t>Liczba pkt</w:t>
            </w:r>
            <w:r w:rsidR="00B90885" w:rsidRPr="7EA28FB9">
              <w:rPr>
                <w:rFonts w:ascii="Corbel" w:hAnsi="Corbel"/>
                <w:b/>
                <w:bCs/>
              </w:rPr>
              <w:t>.</w:t>
            </w:r>
            <w:r w:rsidRPr="7EA28FB9">
              <w:rPr>
                <w:rFonts w:ascii="Corbel" w:hAnsi="Corbel"/>
                <w:b/>
                <w:bCs/>
              </w:rPr>
              <w:t xml:space="preserve"> ECTS</w:t>
            </w:r>
          </w:p>
        </w:tc>
      </w:tr>
      <w:tr w:rsidR="00015B8F" w:rsidRPr="009C54AE" w14:paraId="107AD067" w14:textId="77777777" w:rsidTr="4CF86F77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414026BF" w:rsidR="00015B8F" w:rsidRPr="009C54AE" w:rsidRDefault="0F0E8FE6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D38C" w14:textId="3E0F25C2" w:rsidR="00015B8F" w:rsidRPr="009C54AE" w:rsidRDefault="005E1008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74ED38D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80AD" w14:textId="1BB49FEA" w:rsidR="00015B8F" w:rsidRPr="009C54AE" w:rsidRDefault="00BC5C51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74ED38D">
              <w:rPr>
                <w:rFonts w:ascii="Corbel" w:hAnsi="Corbel"/>
                <w:sz w:val="24"/>
                <w:szCs w:val="24"/>
              </w:rPr>
              <w:t>20</w:t>
            </w:r>
            <w:r w:rsidR="005E1008" w:rsidRPr="774ED38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5E1008" w:rsidP="7EA28F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4B9905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EC0BA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EC0BA6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EC0BA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7DBFB68" w:rsidR="00E22FBC" w:rsidRPr="009C54AE" w:rsidRDefault="00E22FBC" w:rsidP="774ED38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74ED38D">
        <w:rPr>
          <w:rFonts w:ascii="Corbel" w:hAnsi="Corbel"/>
          <w:smallCaps w:val="0"/>
        </w:rPr>
        <w:t xml:space="preserve">1.3 </w:t>
      </w:r>
      <w:r>
        <w:tab/>
      </w:r>
      <w:r w:rsidRPr="774ED38D">
        <w:rPr>
          <w:rFonts w:ascii="Corbel" w:hAnsi="Corbel"/>
          <w:smallCaps w:val="0"/>
        </w:rPr>
        <w:t>For</w:t>
      </w:r>
      <w:r w:rsidR="00445970" w:rsidRPr="774ED38D">
        <w:rPr>
          <w:rFonts w:ascii="Corbel" w:hAnsi="Corbel"/>
          <w:smallCaps w:val="0"/>
        </w:rPr>
        <w:t xml:space="preserve">ma zaliczenia przedmiotu </w:t>
      </w:r>
      <w:r w:rsidRPr="774ED38D">
        <w:rPr>
          <w:rFonts w:ascii="Corbel" w:hAnsi="Corbel"/>
          <w:smallCaps w:val="0"/>
        </w:rPr>
        <w:t xml:space="preserve">(z toku) </w:t>
      </w:r>
      <w:r w:rsidRPr="774ED38D">
        <w:rPr>
          <w:rFonts w:ascii="Corbel" w:hAnsi="Corbel"/>
          <w:b w:val="0"/>
          <w:smallCaps w:val="0"/>
        </w:rPr>
        <w:t>(</w:t>
      </w:r>
      <w:r w:rsidRPr="774ED38D">
        <w:rPr>
          <w:rFonts w:ascii="Corbel" w:hAnsi="Corbel"/>
          <w:b w:val="0"/>
          <w:smallCaps w:val="0"/>
          <w:u w:val="single"/>
        </w:rPr>
        <w:t>egzamin</w:t>
      </w:r>
      <w:r w:rsidRPr="774ED38D">
        <w:rPr>
          <w:rFonts w:ascii="Corbel" w:hAnsi="Corbel"/>
          <w:b w:val="0"/>
          <w:smallCaps w:val="0"/>
        </w:rPr>
        <w:t>, zaliczenie z oceną, zaliczenie bez oceny)</w:t>
      </w:r>
    </w:p>
    <w:p w14:paraId="543CA6E7" w14:textId="77777777" w:rsidR="009C54AE" w:rsidRDefault="00E377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461D77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EA28FB9">
        <w:rPr>
          <w:rFonts w:ascii="Corbel" w:hAnsi="Corbel"/>
        </w:rPr>
        <w:t xml:space="preserve">2.Wymagania wstępne </w:t>
      </w:r>
    </w:p>
    <w:p w14:paraId="70EE5E4C" w14:textId="38932433" w:rsidR="7EA28FB9" w:rsidRDefault="7EA28FB9" w:rsidP="7EA28FB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FC78AC8" w14:textId="77777777" w:rsidTr="7EA28FB9">
        <w:tc>
          <w:tcPr>
            <w:tcW w:w="9670" w:type="dxa"/>
          </w:tcPr>
          <w:p w14:paraId="3CF2D8B6" w14:textId="771AA450" w:rsidR="0085747A" w:rsidRPr="009C54AE" w:rsidRDefault="72A33787" w:rsidP="7EA28FB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EA28FB9">
              <w:rPr>
                <w:rFonts w:ascii="Corbel" w:hAnsi="Corbel"/>
                <w:b w:val="0"/>
                <w:smallCaps w:val="0"/>
                <w:color w:val="000000" w:themeColor="text1"/>
              </w:rPr>
              <w:t>Podstawowa wiedza o historii Polski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1D844B53" w:rsidR="0085747A" w:rsidRPr="00C05F44" w:rsidRDefault="0071620A" w:rsidP="774ED38D">
      <w:pPr>
        <w:pStyle w:val="Punktygwne"/>
        <w:spacing w:before="0" w:after="0"/>
        <w:rPr>
          <w:rFonts w:ascii="Corbel" w:hAnsi="Corbel"/>
        </w:rPr>
      </w:pPr>
      <w:r w:rsidRPr="774ED38D">
        <w:rPr>
          <w:rFonts w:ascii="Corbel" w:hAnsi="Corbel"/>
        </w:rPr>
        <w:t>3.</w:t>
      </w:r>
      <w:r w:rsidR="0085747A" w:rsidRPr="774ED38D">
        <w:rPr>
          <w:rFonts w:ascii="Corbel" w:hAnsi="Corbel"/>
        </w:rPr>
        <w:t xml:space="preserve"> </w:t>
      </w:r>
      <w:r w:rsidR="00A84C85" w:rsidRPr="774ED38D">
        <w:rPr>
          <w:rFonts w:ascii="Corbel" w:hAnsi="Corbel"/>
        </w:rPr>
        <w:t>cele, efekty uczenia się</w:t>
      </w:r>
      <w:r w:rsidR="0085747A" w:rsidRPr="774ED38D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7625C3C" w14:textId="77777777" w:rsidTr="00F91335">
        <w:tc>
          <w:tcPr>
            <w:tcW w:w="844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6101F14" w14:textId="77777777" w:rsidR="0085747A" w:rsidRPr="009C54AE" w:rsidRDefault="00F9133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Pogłębienie wiedzy na temat historii polskiej polityki zagranicznej w latach 1918-1989</w:t>
            </w:r>
          </w:p>
        </w:tc>
      </w:tr>
      <w:tr w:rsidR="0085747A" w:rsidRPr="009C54AE" w14:paraId="7F599E66" w14:textId="77777777" w:rsidTr="00F91335">
        <w:tc>
          <w:tcPr>
            <w:tcW w:w="844" w:type="dxa"/>
            <w:vAlign w:val="center"/>
          </w:tcPr>
          <w:p w14:paraId="550CF7E8" w14:textId="77777777" w:rsidR="0085747A" w:rsidRPr="009C54AE" w:rsidRDefault="00F9133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B682832" w14:textId="77777777" w:rsidR="0085747A" w:rsidRPr="009C54AE" w:rsidRDefault="00F9133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krytycznego myślenia w ocenie wydarzeń historycznych i decyzji politycznych w kontekście tematyki głównej zajęć.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774ED38D">
        <w:tc>
          <w:tcPr>
            <w:tcW w:w="167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5DEC1F5" w14:textId="67C57DFA" w:rsidR="0085747A" w:rsidRPr="009C54AE" w:rsidRDefault="0085747A" w:rsidP="36B4B8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6B4B858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</w:p>
          <w:p w14:paraId="1F352D2E" w14:textId="2F56A018" w:rsidR="0085747A" w:rsidRPr="009C54AE" w:rsidRDefault="0085747A" w:rsidP="36B4B8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6B4B858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="0030395F" w:rsidRPr="36B4B85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14F3219F" w14:textId="77777777" w:rsidTr="774ED38D">
        <w:tc>
          <w:tcPr>
            <w:tcW w:w="1678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34FFB942" w14:textId="11BE845A" w:rsidR="0085747A" w:rsidRPr="009C54AE" w:rsidRDefault="4DFB9038" w:rsidP="36B4B8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6B4B858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0724561" w:rsidRPr="36B4B858">
              <w:rPr>
                <w:rFonts w:ascii="Corbel" w:hAnsi="Corbel"/>
                <w:b w:val="0"/>
                <w:smallCaps w:val="0"/>
              </w:rPr>
              <w:t>ma zaawansowaną wiedzę o polskiej polityce zagranicznej w latach 1918-1989</w:t>
            </w:r>
          </w:p>
        </w:tc>
        <w:tc>
          <w:tcPr>
            <w:tcW w:w="1865" w:type="dxa"/>
          </w:tcPr>
          <w:p w14:paraId="79569C6D" w14:textId="77777777" w:rsidR="0085747A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71C573AC" w14:textId="77777777" w:rsidTr="774ED38D">
        <w:tc>
          <w:tcPr>
            <w:tcW w:w="1678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58C65513" w14:textId="51B6BC8E" w:rsidR="0085747A" w:rsidRPr="009C54AE" w:rsidRDefault="2F44E50C" w:rsidP="774ED3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4ED38D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 xml:space="preserve">zna </w:t>
            </w:r>
            <w:r w:rsidR="00BC5C51" w:rsidRPr="774ED38D">
              <w:rPr>
                <w:rFonts w:ascii="Corbel" w:hAnsi="Corbel"/>
                <w:b w:val="0"/>
                <w:smallCaps w:val="0"/>
              </w:rPr>
              <w:t>różnorakie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 xml:space="preserve"> funkcje polityki zagranicznej, wskazuje jej uwarunkowania oraz podst</w:t>
            </w:r>
            <w:r w:rsidR="6B20D9E6" w:rsidRPr="774ED38D">
              <w:rPr>
                <w:rFonts w:ascii="Corbel" w:hAnsi="Corbel"/>
                <w:b w:val="0"/>
                <w:smallCaps w:val="0"/>
              </w:rPr>
              <w:t>awowe cele i</w:t>
            </w:r>
            <w:r w:rsidR="0E30FFD5" w:rsidRPr="774ED38D">
              <w:rPr>
                <w:rFonts w:ascii="Corbel" w:hAnsi="Corbel"/>
                <w:b w:val="0"/>
                <w:smallCaps w:val="0"/>
              </w:rPr>
              <w:t xml:space="preserve"> </w:t>
            </w:r>
            <w:r w:rsidR="6B20D9E6" w:rsidRPr="774ED38D">
              <w:rPr>
                <w:rFonts w:ascii="Corbel" w:hAnsi="Corbel"/>
                <w:b w:val="0"/>
                <w:smallCaps w:val="0"/>
              </w:rPr>
              <w:t>środki, przy pomocy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 xml:space="preserve"> których można je osiągnąć.</w:t>
            </w:r>
          </w:p>
        </w:tc>
        <w:tc>
          <w:tcPr>
            <w:tcW w:w="1865" w:type="dxa"/>
          </w:tcPr>
          <w:p w14:paraId="0BD4F609" w14:textId="77777777" w:rsidR="0085747A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C5B2A44" w14:textId="77777777" w:rsidR="00BC5C51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14:paraId="2A4E307F" w14:textId="77777777" w:rsidR="00BC5C51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16C8B622" w14:textId="77777777" w:rsidTr="774ED38D">
        <w:tc>
          <w:tcPr>
            <w:tcW w:w="1678" w:type="dxa"/>
          </w:tcPr>
          <w:p w14:paraId="41960800" w14:textId="77777777" w:rsidR="0085747A" w:rsidRPr="009C54AE" w:rsidRDefault="00A920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5ECE7BAF" w14:textId="7C6D01AD" w:rsidR="0085747A" w:rsidRPr="009C54AE" w:rsidRDefault="75C5C312" w:rsidP="774ED3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4ED38D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7799EB9D" w:rsidRPr="774ED38D">
              <w:rPr>
                <w:rFonts w:ascii="Corbel" w:hAnsi="Corbel"/>
                <w:b w:val="0"/>
                <w:smallCaps w:val="0"/>
              </w:rPr>
              <w:t>rozumie powiązania historii polskiej polityki zagranicznej z aktualnymi problemami społecznymi, gospodarczymi i politycznymi Polski.</w:t>
            </w:r>
          </w:p>
        </w:tc>
        <w:tc>
          <w:tcPr>
            <w:tcW w:w="1865" w:type="dxa"/>
          </w:tcPr>
          <w:p w14:paraId="3FB25131" w14:textId="77777777" w:rsidR="0085747A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920E6" w:rsidRPr="009C54AE" w14:paraId="7F22902D" w14:textId="77777777" w:rsidTr="774ED38D">
        <w:tc>
          <w:tcPr>
            <w:tcW w:w="1678" w:type="dxa"/>
          </w:tcPr>
          <w:p w14:paraId="78C3198C" w14:textId="77777777" w:rsidR="00A920E6" w:rsidRDefault="00A920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C5C5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14:paraId="2AAD9A5F" w14:textId="74019B0E" w:rsidR="00A920E6" w:rsidRDefault="4B9A322B" w:rsidP="774ED3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4ED38D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>jest gotów do ciągłego pogłębiania zdobytej wiedzy, przyswajania i analizowania nowych wiadomości i</w:t>
            </w:r>
            <w:r w:rsidR="74FC81B0" w:rsidRPr="774ED38D">
              <w:rPr>
                <w:rFonts w:ascii="Corbel" w:hAnsi="Corbel"/>
                <w:b w:val="0"/>
                <w:smallCaps w:val="0"/>
              </w:rPr>
              <w:t xml:space="preserve"> 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>procesów z zakresu stosunków międzynarodowych, a</w:t>
            </w:r>
            <w:r w:rsidR="18AA0C71" w:rsidRPr="774ED38D">
              <w:rPr>
                <w:rFonts w:ascii="Corbel" w:hAnsi="Corbel"/>
                <w:b w:val="0"/>
                <w:smallCaps w:val="0"/>
              </w:rPr>
              <w:t xml:space="preserve"> </w:t>
            </w:r>
            <w:r w:rsidR="6A3812FE" w:rsidRPr="774ED38D">
              <w:rPr>
                <w:rFonts w:ascii="Corbel" w:hAnsi="Corbel"/>
                <w:b w:val="0"/>
                <w:smallCaps w:val="0"/>
              </w:rPr>
              <w:t>także wykorzystując poznane narzędzia wyrażać krytyczną opinię w tym zakresie</w:t>
            </w:r>
          </w:p>
        </w:tc>
        <w:tc>
          <w:tcPr>
            <w:tcW w:w="1865" w:type="dxa"/>
          </w:tcPr>
          <w:p w14:paraId="54E3E2D9" w14:textId="77777777" w:rsidR="00A920E6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EA28FB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4127DB" w14:textId="77777777" w:rsidTr="7EA28FB9">
        <w:tc>
          <w:tcPr>
            <w:tcW w:w="9520" w:type="dxa"/>
          </w:tcPr>
          <w:p w14:paraId="587EA2A8" w14:textId="77777777" w:rsidR="0085747A" w:rsidRDefault="0085747A" w:rsidP="7EA28F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7EA28FB9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  <w:p w14:paraId="7CA70684" w14:textId="77777777" w:rsidR="00F70C91" w:rsidRDefault="00F70C9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Uwarunkowania polskiej polityki zagranicznej w momencie odzyskania niepodległości</w:t>
            </w:r>
          </w:p>
          <w:p w14:paraId="5385D2EF" w14:textId="77777777" w:rsidR="00F70C91" w:rsidRDefault="00F70C9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Sytuacja międzynarodowa II RP do 1933 r.</w:t>
            </w:r>
          </w:p>
          <w:p w14:paraId="6D5A9065" w14:textId="77777777" w:rsidR="00F70C91" w:rsidRDefault="00F70C9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Sytuacja międzynarodowa II RP</w:t>
            </w:r>
            <w:r w:rsidR="00AC5D9B">
              <w:rPr>
                <w:rFonts w:ascii="Corbel" w:hAnsi="Corbel"/>
                <w:sz w:val="24"/>
                <w:szCs w:val="24"/>
              </w:rPr>
              <w:t xml:space="preserve"> w kontekście dwóch totalitaryzmów</w:t>
            </w:r>
          </w:p>
          <w:p w14:paraId="2EADE90E" w14:textId="77777777" w:rsidR="00AC5D9B" w:rsidRDefault="00AC5D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Polska polityka zagraniczna w 1939 r.</w:t>
            </w:r>
          </w:p>
          <w:p w14:paraId="659E58AF" w14:textId="669E247F" w:rsidR="00AC5D9B" w:rsidRPr="00421E07" w:rsidRDefault="00AC5D9B" w:rsidP="00421E0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="00421E07">
              <w:rPr>
                <w:rFonts w:ascii="Corbel" w:hAnsi="Corbel"/>
                <w:sz w:val="24"/>
                <w:szCs w:val="24"/>
              </w:rPr>
              <w:t>D</w:t>
            </w:r>
            <w:r>
              <w:rPr>
                <w:rFonts w:ascii="Corbel" w:hAnsi="Corbel"/>
                <w:sz w:val="24"/>
                <w:szCs w:val="24"/>
              </w:rPr>
              <w:t>ziała</w:t>
            </w:r>
            <w:r w:rsidR="00421E07">
              <w:rPr>
                <w:rFonts w:ascii="Corbel" w:hAnsi="Corbel"/>
                <w:sz w:val="24"/>
                <w:szCs w:val="24"/>
              </w:rPr>
              <w:t>l</w:t>
            </w:r>
            <w:r>
              <w:rPr>
                <w:rFonts w:ascii="Corbel" w:hAnsi="Corbel"/>
                <w:sz w:val="24"/>
                <w:szCs w:val="24"/>
              </w:rPr>
              <w:t>n</w:t>
            </w:r>
            <w:r w:rsidR="00421E07">
              <w:rPr>
                <w:rFonts w:ascii="Corbel" w:hAnsi="Corbel"/>
                <w:sz w:val="24"/>
                <w:szCs w:val="24"/>
              </w:rPr>
              <w:t>ość</w:t>
            </w:r>
            <w:r>
              <w:rPr>
                <w:rFonts w:ascii="Corbel" w:hAnsi="Corbel"/>
                <w:sz w:val="24"/>
                <w:szCs w:val="24"/>
              </w:rPr>
              <w:t xml:space="preserve"> rządu R</w:t>
            </w:r>
            <w:r w:rsidR="00421E07">
              <w:rPr>
                <w:rFonts w:ascii="Corbel" w:hAnsi="Corbel"/>
                <w:sz w:val="24"/>
                <w:szCs w:val="24"/>
              </w:rPr>
              <w:t xml:space="preserve">P na emigracji 1939 </w:t>
            </w:r>
            <w:r w:rsidRPr="00421E07">
              <w:rPr>
                <w:rFonts w:ascii="Corbel" w:hAnsi="Corbel"/>
                <w:sz w:val="24"/>
                <w:szCs w:val="24"/>
              </w:rPr>
              <w:t>-</w:t>
            </w:r>
            <w:r w:rsidR="00421E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21E07">
              <w:rPr>
                <w:rFonts w:ascii="Corbel" w:hAnsi="Corbel"/>
                <w:sz w:val="24"/>
                <w:szCs w:val="24"/>
              </w:rPr>
              <w:t>1945</w:t>
            </w:r>
          </w:p>
          <w:p w14:paraId="00EB8369" w14:textId="30D097B7" w:rsidR="00421E07" w:rsidRDefault="00421E0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Pozycja Rządu Londyńskiego 1945 - 1990</w:t>
            </w:r>
          </w:p>
          <w:p w14:paraId="5D68193C" w14:textId="7A616D68" w:rsidR="006377F2" w:rsidRPr="00421E07" w:rsidRDefault="00421E07" w:rsidP="00421E0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377F2">
              <w:rPr>
                <w:rFonts w:ascii="Corbel" w:hAnsi="Corbel"/>
                <w:sz w:val="24"/>
                <w:szCs w:val="24"/>
              </w:rPr>
              <w:t>. Uwarunkowania polityki zagranicznej „ludowej” Polski</w:t>
            </w:r>
          </w:p>
          <w:p w14:paraId="6F1B1B90" w14:textId="77777777" w:rsidR="00AC5D9B" w:rsidRDefault="001862AB" w:rsidP="00421E0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Polityka zagraniczna PRL</w:t>
            </w:r>
          </w:p>
          <w:p w14:paraId="5997CC1D" w14:textId="1374FB89" w:rsidR="00421E07" w:rsidRPr="00421E07" w:rsidRDefault="00421E07" w:rsidP="00421E0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Bilans polityki zagranicznej Polski w latach 1918 – 1989</w:t>
            </w:r>
          </w:p>
        </w:tc>
      </w:tr>
    </w:tbl>
    <w:p w14:paraId="110FFD3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EA28FB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7EA28FB9">
        <w:rPr>
          <w:rFonts w:ascii="Corbel" w:hAnsi="Corbel"/>
          <w:sz w:val="24"/>
          <w:szCs w:val="24"/>
        </w:rPr>
        <w:t xml:space="preserve">, </w:t>
      </w:r>
      <w:r w:rsidRPr="7EA28FB9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B78040" w14:textId="77777777" w:rsidTr="7EA28FB9">
        <w:tc>
          <w:tcPr>
            <w:tcW w:w="9520" w:type="dxa"/>
          </w:tcPr>
          <w:p w14:paraId="35113026" w14:textId="77777777" w:rsidR="0085747A" w:rsidRDefault="0085747A" w:rsidP="7EA28FB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7EA28FB9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  <w:p w14:paraId="2BCAF07C" w14:textId="7AB36EA7" w:rsidR="008A58EE" w:rsidRDefault="009942A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421E07">
              <w:rPr>
                <w:rFonts w:ascii="Corbel" w:hAnsi="Corbel"/>
                <w:sz w:val="24"/>
                <w:szCs w:val="24"/>
              </w:rPr>
              <w:t>Wojna to tylko polityka realizowana w inny sposób. Kształtowanie się polskiej granicy wschodniej w latach 1918 - 1921</w:t>
            </w:r>
          </w:p>
          <w:p w14:paraId="73FB1082" w14:textId="4A0EC4ED" w:rsidR="009942AC" w:rsidRDefault="009942AC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F0777D">
              <w:rPr>
                <w:rFonts w:ascii="Corbel" w:hAnsi="Corbel"/>
                <w:sz w:val="24"/>
                <w:szCs w:val="24"/>
              </w:rPr>
              <w:t xml:space="preserve"> </w:t>
            </w:r>
            <w:r w:rsidR="00421E07">
              <w:rPr>
                <w:rFonts w:ascii="Corbel" w:hAnsi="Corbel"/>
                <w:sz w:val="24"/>
                <w:szCs w:val="24"/>
              </w:rPr>
              <w:t>Wojna to tylko polityka realizowana w inny sposób. Kształtowanie się polskiej granicy z Niemcami w latach 1918 - 1922</w:t>
            </w:r>
          </w:p>
          <w:p w14:paraId="53228B8E" w14:textId="1AF34041" w:rsidR="00F0777D" w:rsidRDefault="00F0777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421E07">
              <w:rPr>
                <w:rFonts w:ascii="Corbel" w:hAnsi="Corbel"/>
                <w:sz w:val="24"/>
                <w:szCs w:val="24"/>
              </w:rPr>
              <w:t>Wojna to tylko polityka realizowana w inny sposób. Kształtowanie się polskiej granicy południowej w latach 1918 - 1921</w:t>
            </w:r>
          </w:p>
          <w:p w14:paraId="4C650CCD" w14:textId="267F1965" w:rsidR="00981FB7" w:rsidRDefault="00981FB7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4. </w:t>
            </w:r>
            <w:r w:rsidR="00421E07">
              <w:rPr>
                <w:rFonts w:ascii="Corbel" w:hAnsi="Corbel"/>
                <w:sz w:val="24"/>
                <w:szCs w:val="24"/>
              </w:rPr>
              <w:t>Kryzysy końca dwudziestolecia międzywojennego. Litwa. Czechosłowacja. Niemcy. Francja</w:t>
            </w:r>
            <w:r w:rsidR="0093448D">
              <w:rPr>
                <w:rFonts w:ascii="Corbel" w:hAnsi="Corbel"/>
                <w:sz w:val="24"/>
                <w:szCs w:val="24"/>
              </w:rPr>
              <w:t xml:space="preserve">. </w:t>
            </w:r>
            <w:r w:rsidR="00421E07">
              <w:rPr>
                <w:rFonts w:ascii="Corbel" w:hAnsi="Corbel"/>
                <w:sz w:val="24"/>
                <w:szCs w:val="24"/>
              </w:rPr>
              <w:t>Anglia.</w:t>
            </w:r>
          </w:p>
          <w:p w14:paraId="17DAEA3C" w14:textId="2221538F" w:rsidR="00981FB7" w:rsidRDefault="13D2A6AF" w:rsidP="7EA28FB9">
            <w:pPr>
              <w:pStyle w:val="Akapitzlist"/>
              <w:spacing w:after="0" w:line="240" w:lineRule="auto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5</w:t>
            </w:r>
            <w:r w:rsidR="00421E07">
              <w:rPr>
                <w:rFonts w:ascii="Corbel" w:hAnsi="Corbel"/>
                <w:sz w:val="24"/>
                <w:szCs w:val="24"/>
              </w:rPr>
              <w:t>. Wojna to tylko polityka realizowana w inny sposób. Szlak bojowy Polskich Sił Zbrojnych</w:t>
            </w:r>
          </w:p>
          <w:p w14:paraId="2A238D3E" w14:textId="129EAC3E" w:rsidR="00981FB7" w:rsidRDefault="00981FB7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="00421E07">
              <w:rPr>
                <w:rFonts w:ascii="Corbel" w:hAnsi="Corbel"/>
                <w:sz w:val="24"/>
                <w:szCs w:val="24"/>
              </w:rPr>
              <w:t xml:space="preserve">Wojna to tylko polityka realizowana w inny sposób. </w:t>
            </w:r>
            <w:r w:rsidR="0093448D">
              <w:rPr>
                <w:rFonts w:ascii="Corbel" w:hAnsi="Corbel"/>
                <w:sz w:val="24"/>
                <w:szCs w:val="24"/>
              </w:rPr>
              <w:t>Wysiłek zbrojny Polski na wschodzie</w:t>
            </w:r>
          </w:p>
          <w:p w14:paraId="0C0B5D5C" w14:textId="261157BA" w:rsidR="00112B79" w:rsidRDefault="52DAE703" w:rsidP="7EA28FB9">
            <w:pPr>
              <w:pStyle w:val="Akapitzlist"/>
              <w:spacing w:after="0" w:line="240" w:lineRule="auto"/>
              <w:ind w:left="270" w:hanging="270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 xml:space="preserve">7. </w:t>
            </w:r>
            <w:r w:rsidR="0093448D">
              <w:rPr>
                <w:rFonts w:ascii="Corbel" w:hAnsi="Corbel"/>
                <w:sz w:val="24"/>
                <w:szCs w:val="24"/>
              </w:rPr>
              <w:t>Kształtowanie się granic Polski po II wojnie światowej. Problem granicy wschodniej i Prus Wschodnich</w:t>
            </w:r>
          </w:p>
          <w:p w14:paraId="20F78297" w14:textId="208733D5" w:rsidR="00112B79" w:rsidRDefault="00112B7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="0093448D">
              <w:rPr>
                <w:rFonts w:ascii="Corbel" w:hAnsi="Corbel"/>
                <w:sz w:val="24"/>
                <w:szCs w:val="24"/>
              </w:rPr>
              <w:t>Kształtowanie się granic Polski po II wojnie światowej. Problem granicy z NRD oraz CSRR</w:t>
            </w:r>
          </w:p>
          <w:p w14:paraId="4595A650" w14:textId="55631D88" w:rsidR="008A58EE" w:rsidRDefault="00112B79" w:rsidP="0093448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</w:t>
            </w:r>
            <w:r w:rsidR="0093448D">
              <w:rPr>
                <w:rFonts w:ascii="Corbel" w:hAnsi="Corbel"/>
                <w:sz w:val="24"/>
                <w:szCs w:val="24"/>
              </w:rPr>
              <w:t>Osiągnięcia polskiej polityki zagranicznej. Plan Rapackiego. Gomułka. Jaruzelski. Gierek i jego polityka „gospodarcza”</w:t>
            </w:r>
          </w:p>
          <w:p w14:paraId="15F07AC6" w14:textId="1836E091" w:rsidR="0093448D" w:rsidRPr="0093448D" w:rsidRDefault="0093448D" w:rsidP="0093448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„Mroczne karty” polskiej polityki. Handel ludźmi. Dokumenty podróży. Czyli stosunki z Niemcami Zachodnimi i problem syjonistyczny</w:t>
            </w:r>
          </w:p>
        </w:tc>
      </w:tr>
    </w:tbl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EA28FB9">
        <w:rPr>
          <w:rFonts w:ascii="Corbel" w:hAnsi="Corbel"/>
          <w:smallCaps w:val="0"/>
        </w:rPr>
        <w:t>3.4 Metody dydaktyczne</w:t>
      </w:r>
      <w:r w:rsidRPr="7EA28FB9">
        <w:rPr>
          <w:rFonts w:ascii="Corbel" w:hAnsi="Corbel"/>
          <w:b w:val="0"/>
          <w:smallCaps w:val="0"/>
        </w:rPr>
        <w:t xml:space="preserve"> </w:t>
      </w:r>
    </w:p>
    <w:p w14:paraId="6790C3E5" w14:textId="6B2EE3E9" w:rsidR="7EA28FB9" w:rsidRDefault="7EA28FB9" w:rsidP="7EA28FB9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43AE118" w14:textId="77777777" w:rsidR="0085747A" w:rsidRDefault="00BE37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14:paraId="60893882" w14:textId="77777777" w:rsidR="00BE37EE" w:rsidRPr="009C54AE" w:rsidRDefault="00BE37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774ED38D">
        <w:rPr>
          <w:rFonts w:ascii="Corbel" w:hAnsi="Corbel"/>
          <w:b w:val="0"/>
          <w:smallCaps w:val="0"/>
        </w:rPr>
        <w:t>Ćwiczenia: analiza tekstów z dyskusją, praca w grupach</w:t>
      </w:r>
    </w:p>
    <w:p w14:paraId="7C435ECD" w14:textId="5A6B0F34" w:rsidR="774ED38D" w:rsidRDefault="774ED38D" w:rsidP="774ED38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7EA28FB9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2594C272" w:rsidR="0085747A" w:rsidRPr="009C54AE" w:rsidRDefault="00A84C85" w:rsidP="7EA28F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EA28FB9">
              <w:rPr>
                <w:rFonts w:ascii="Corbel" w:hAnsi="Corbel"/>
                <w:b w:val="0"/>
                <w:smallCaps w:val="0"/>
                <w:color w:val="000000" w:themeColor="text1"/>
              </w:rPr>
              <w:t>Metody oceny efektów uczenia si</w:t>
            </w:r>
            <w:r w:rsidR="3F051B4C" w:rsidRPr="7EA28FB9">
              <w:rPr>
                <w:rFonts w:ascii="Corbel" w:hAnsi="Corbel"/>
                <w:b w:val="0"/>
                <w:smallCaps w:val="0"/>
                <w:color w:val="000000" w:themeColor="text1"/>
              </w:rPr>
              <w:t>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95568F4" w14:textId="77777777" w:rsidTr="7EA28FB9">
        <w:tc>
          <w:tcPr>
            <w:tcW w:w="1962" w:type="dxa"/>
          </w:tcPr>
          <w:p w14:paraId="6CCBC5F6" w14:textId="77777777" w:rsidR="0085747A" w:rsidRPr="009C54AE" w:rsidRDefault="00827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7F76E3BF" w14:textId="77777777" w:rsidR="0085747A" w:rsidRPr="009C54AE" w:rsidRDefault="00827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BC5C51">
              <w:rPr>
                <w:rFonts w:ascii="Corbel" w:hAnsi="Corbel"/>
                <w:b w:val="0"/>
                <w:szCs w:val="24"/>
              </w:rPr>
              <w:t>, Egzamin ustny</w:t>
            </w:r>
          </w:p>
        </w:tc>
        <w:tc>
          <w:tcPr>
            <w:tcW w:w="2117" w:type="dxa"/>
          </w:tcPr>
          <w:p w14:paraId="0745D724" w14:textId="77777777" w:rsidR="0085747A" w:rsidRPr="009C54AE" w:rsidRDefault="00BC5C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BC5C51" w:rsidRPr="009C54AE" w14:paraId="5C3C3C5C" w14:textId="77777777" w:rsidTr="7EA28FB9">
        <w:tc>
          <w:tcPr>
            <w:tcW w:w="1962" w:type="dxa"/>
          </w:tcPr>
          <w:p w14:paraId="727CF0E4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5AE67EE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ustny</w:t>
            </w:r>
          </w:p>
        </w:tc>
        <w:tc>
          <w:tcPr>
            <w:tcW w:w="2117" w:type="dxa"/>
          </w:tcPr>
          <w:p w14:paraId="2FD81269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BC5C51" w:rsidRPr="009C54AE" w14:paraId="3A9D6C81" w14:textId="77777777" w:rsidTr="7EA28FB9">
        <w:tc>
          <w:tcPr>
            <w:tcW w:w="1962" w:type="dxa"/>
          </w:tcPr>
          <w:p w14:paraId="002D746F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D62A2A3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ustny</w:t>
            </w:r>
          </w:p>
        </w:tc>
        <w:tc>
          <w:tcPr>
            <w:tcW w:w="2117" w:type="dxa"/>
          </w:tcPr>
          <w:p w14:paraId="633E175F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BC5C51" w:rsidRPr="009C54AE" w14:paraId="2769F5A3" w14:textId="77777777" w:rsidTr="7EA28FB9">
        <w:tc>
          <w:tcPr>
            <w:tcW w:w="1962" w:type="dxa"/>
          </w:tcPr>
          <w:p w14:paraId="5990E71B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5FEDE32" w14:textId="77777777" w:rsidR="00BC5C51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B793073" w14:textId="77777777" w:rsidR="00BC5C51" w:rsidRPr="009C54AE" w:rsidRDefault="00BC5C51" w:rsidP="00BC5C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23DE523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E674FC3" w14:textId="77777777" w:rsidTr="7EA28FB9">
        <w:tc>
          <w:tcPr>
            <w:tcW w:w="9670" w:type="dxa"/>
          </w:tcPr>
          <w:p w14:paraId="07547A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7B05EF" w14:textId="1A73126B" w:rsidR="00923D7D" w:rsidRDefault="0050ED94" w:rsidP="7EA28F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EA28FB9">
              <w:rPr>
                <w:rFonts w:ascii="Corbel" w:hAnsi="Corbel"/>
                <w:b w:val="0"/>
                <w:smallCaps w:val="0"/>
              </w:rPr>
              <w:t xml:space="preserve">Obecność </w:t>
            </w:r>
            <w:r w:rsidR="0093448D">
              <w:rPr>
                <w:rFonts w:ascii="Corbel" w:hAnsi="Corbel"/>
                <w:b w:val="0"/>
                <w:smallCaps w:val="0"/>
              </w:rPr>
              <w:t>i</w:t>
            </w:r>
            <w:r w:rsidRPr="7EA28FB9">
              <w:rPr>
                <w:rFonts w:ascii="Corbel" w:hAnsi="Corbel"/>
                <w:b w:val="0"/>
                <w:smallCaps w:val="0"/>
              </w:rPr>
              <w:t xml:space="preserve"> aktywność </w:t>
            </w:r>
            <w:r w:rsidR="0093448D">
              <w:rPr>
                <w:rFonts w:ascii="Corbel" w:hAnsi="Corbel"/>
                <w:b w:val="0"/>
                <w:smallCaps w:val="0"/>
              </w:rPr>
              <w:t>na zajęciach</w:t>
            </w:r>
            <w:r w:rsidRPr="7EA28FB9">
              <w:rPr>
                <w:rFonts w:ascii="Corbel" w:hAnsi="Corbel"/>
                <w:b w:val="0"/>
                <w:smallCaps w:val="0"/>
              </w:rPr>
              <w:t xml:space="preserve">; </w:t>
            </w:r>
            <w:r w:rsidR="0093448D">
              <w:rPr>
                <w:rFonts w:ascii="Corbel" w:hAnsi="Corbel"/>
                <w:b w:val="0"/>
                <w:smallCaps w:val="0"/>
              </w:rPr>
              <w:t>zaliczenia cząstkowe materiału [partie: okres międzywojenny; druga wojna światowa; okres 1945 – 1989]; egzamin, którego forma do ustalenia ze studentami.</w:t>
            </w:r>
          </w:p>
          <w:p w14:paraId="618CA397" w14:textId="1D3BCEA3" w:rsidR="0093448D" w:rsidRPr="009C54AE" w:rsidRDefault="0093448D" w:rsidP="7EA28F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Zasady oceniania.</w:t>
            </w:r>
          </w:p>
          <w:p w14:paraId="59FB8598" w14:textId="0644D014" w:rsidR="0085747A" w:rsidRDefault="00197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Obecności – 30 % oceny wyjściowej </w:t>
            </w:r>
          </w:p>
          <w:p w14:paraId="16E1EAB8" w14:textId="6FEDEA70" w:rsidR="00197896" w:rsidRDefault="00197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– 20 % oceny wyjściowej</w:t>
            </w:r>
          </w:p>
          <w:p w14:paraId="79B33306" w14:textId="77777777" w:rsidR="00197896" w:rsidRDefault="00197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Testy cząstkowe – 50 % oceny wyjściowej</w:t>
            </w:r>
          </w:p>
          <w:p w14:paraId="5C231062" w14:textId="7107B33E" w:rsidR="00197896" w:rsidRDefault="00197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Dostateczny – student zna podstawowe fakty związane z dziejami polskiej polityki zagranicznej w latach 1918 – 1945, potrafi je określić i ułożyć chronologicznie</w:t>
            </w:r>
          </w:p>
          <w:p w14:paraId="5DE52B5E" w14:textId="62F1D2C1" w:rsidR="00197896" w:rsidRDefault="00197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Dostateczny plus – student zna podstawowe fakty związane z dziejami polskiej polityki zagranicznej w latach 1918 – 1945, potrafi je określić i ułożyć chronologicznie, a także powiązać z wydarzeniami mającymi miejsce w Europie i na świecie</w:t>
            </w:r>
          </w:p>
          <w:p w14:paraId="53C203EE" w14:textId="6EBE8140" w:rsidR="00197896" w:rsidRDefault="00197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Dobry – student zna podstawowe fakty związane z dziejami polskiej polityki zagranicznej w latach 1918 – 1945, potrafi je określić i ułożyć chronologicznie, a także powiązać z wydarzeniami mającymi miejsce w Europie i na świecie. Potrafi przeprowadzić analizę dokumentu źródłowego i interpretować wydarzenia historyczne.</w:t>
            </w:r>
          </w:p>
          <w:p w14:paraId="104075F3" w14:textId="27094A9B" w:rsidR="00197896" w:rsidRDefault="00197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Dobry plus – student ma wiedzę i umiejętności wymagane na ocenę dobrą oraz dodatkowo jest aktywny na zajęciach</w:t>
            </w:r>
          </w:p>
          <w:p w14:paraId="5043CB0F" w14:textId="28C8E66C" w:rsidR="00197896" w:rsidRPr="009C54AE" w:rsidRDefault="00197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Bardzo dobry – student ma wiedzę i umiejętności wymagane na ocenę dobrą plus oraz dodatkowo ma </w:t>
            </w:r>
            <w:r w:rsidR="00724B72">
              <w:rPr>
                <w:rFonts w:ascii="Corbel" w:hAnsi="Corbel"/>
                <w:b w:val="0"/>
                <w:smallCaps w:val="0"/>
                <w:szCs w:val="24"/>
              </w:rPr>
              <w:t>pogłębioną wiedzę o omawianej problematyce</w:t>
            </w: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7EA28FB9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C39654" w14:textId="77777777" w:rsidTr="7EA28FB9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8861898" w14:textId="77777777" w:rsidR="0085747A" w:rsidRPr="009C54AE" w:rsidRDefault="002163EE" w:rsidP="001A09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A091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1A3F3E2" w14:textId="77777777" w:rsidTr="7EA28FB9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07C906" w14:textId="77777777" w:rsidR="00C61DC5" w:rsidRPr="009C54AE" w:rsidRDefault="002163EE" w:rsidP="001A09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A08E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2F7F9F86" w14:textId="77777777" w:rsidTr="7EA28FB9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EA849" w14:textId="77777777" w:rsidR="00C61DC5" w:rsidRPr="009C54AE" w:rsidRDefault="002163EE" w:rsidP="001A09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1A091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3AA995E" w14:textId="77777777" w:rsidTr="7EA28FB9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85747A" w:rsidRPr="009C54AE" w:rsidRDefault="1D51F99D" w:rsidP="7EA28F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1</w:t>
            </w:r>
            <w:r w:rsidR="46189A1D" w:rsidRPr="7EA28FB9">
              <w:rPr>
                <w:rFonts w:ascii="Corbel" w:hAnsi="Corbel"/>
                <w:sz w:val="24"/>
                <w:szCs w:val="24"/>
              </w:rPr>
              <w:t>5</w:t>
            </w:r>
            <w:r w:rsidRPr="7EA28FB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1DF79FA" w14:textId="77777777" w:rsidTr="7EA28FB9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87E3DE" w14:textId="77777777" w:rsidR="0085747A" w:rsidRPr="009C54AE" w:rsidRDefault="0050ED94" w:rsidP="7EA28F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EA28FB9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FB9E2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79FB395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7278C37" w14:textId="77777777" w:rsidR="0085747A" w:rsidRPr="009C54AE" w:rsidRDefault="001A08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</w:p>
        </w:tc>
      </w:tr>
      <w:tr w:rsidR="0085747A" w:rsidRPr="009C54AE" w14:paraId="0F0CB347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2EDD13" w14:textId="77777777" w:rsidR="0085747A" w:rsidRPr="009C54AE" w:rsidRDefault="001A08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</w:p>
        </w:tc>
      </w:tr>
    </w:tbl>
    <w:p w14:paraId="44E871B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44A5D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85747A" w:rsidRPr="009C54AE" w14:paraId="46E4D590" w14:textId="77777777" w:rsidTr="00724B72">
        <w:trPr>
          <w:trHeight w:val="397"/>
        </w:trPr>
        <w:tc>
          <w:tcPr>
            <w:tcW w:w="8926" w:type="dxa"/>
          </w:tcPr>
          <w:p w14:paraId="729C9695" w14:textId="20060539" w:rsidR="0085747A" w:rsidRDefault="0085747A" w:rsidP="00724B7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EA28FB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9067424" w14:textId="62F65ACB" w:rsidR="007855C1" w:rsidRPr="007855C1" w:rsidRDefault="007855C1" w:rsidP="00724B7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7855C1">
              <w:rPr>
                <w:rFonts w:ascii="Corbel" w:hAnsi="Corbel"/>
                <w:b w:val="0"/>
                <w:bCs/>
                <w:smallCaps w:val="0"/>
              </w:rPr>
              <w:t>Wybrane rozdziały z:</w:t>
            </w:r>
          </w:p>
          <w:p w14:paraId="19C18D96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Czubiński, Histori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Polski XX wieku, Poznań 2000.</w:t>
            </w:r>
          </w:p>
          <w:p w14:paraId="63CDCDD2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Czubiński, Polska i Polacy po II wojnie świa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towej (1945–1989), Poznań 1998.</w:t>
            </w:r>
          </w:p>
          <w:p w14:paraId="767CBA8C" w14:textId="0F35424B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Friszke</w:t>
            </w:r>
            <w:proofErr w:type="spellEnd"/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Polska. Losy państwa i n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arodu 1939–1989, Warszawa 2003.</w:t>
            </w:r>
          </w:p>
          <w:p w14:paraId="7026AB69" w14:textId="496598AD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Łossowski, Polska w Europie i św</w:t>
            </w:r>
            <w:r w:rsidR="00C349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iecie 1918-1939, Warszawa 1990.</w:t>
            </w:r>
          </w:p>
          <w:p w14:paraId="712E0F28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L. Sowa, Od Drugiej do Trzeciej Rzeczypospolitej (1945–2001), Kraków – Warszawa 2003 [Wielka Historia Polski, t. 5].</w:t>
            </w:r>
          </w:p>
          <w:p w14:paraId="738610EB" w14:textId="479A32C7" w:rsidR="001A08E3" w:rsidRPr="009C54AE" w:rsidRDefault="00724B72" w:rsidP="00724B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Materiały przesyłane przez prowadzącego dla studentów w formie elektronicznej </w:t>
            </w:r>
          </w:p>
        </w:tc>
      </w:tr>
      <w:tr w:rsidR="0085747A" w:rsidRPr="009C54AE" w14:paraId="6C5D0AD8" w14:textId="77777777" w:rsidTr="00724B72">
        <w:trPr>
          <w:trHeight w:val="397"/>
        </w:trPr>
        <w:tc>
          <w:tcPr>
            <w:tcW w:w="8926" w:type="dxa"/>
          </w:tcPr>
          <w:p w14:paraId="1616B1D9" w14:textId="77777777" w:rsidR="0085747A" w:rsidRDefault="0085747A" w:rsidP="00724B7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EA28FB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09B4670" w14:textId="4226AF77" w:rsidR="007855C1" w:rsidRPr="007855C1" w:rsidRDefault="007855C1" w:rsidP="00724B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55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Wybrane rozdziały z:</w:t>
            </w:r>
          </w:p>
          <w:p w14:paraId="05A1EF02" w14:textId="6F46F7BF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W. Balcerak, Polityka zagraniczna Polski w dobie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Locarna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Wr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ocław – Warszawa - Kraków 1967.</w:t>
            </w:r>
          </w:p>
          <w:p w14:paraId="660A9500" w14:textId="68C115CA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Beck,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Ostatni raport, Warszawa 1987.</w:t>
            </w:r>
          </w:p>
          <w:p w14:paraId="0A7C66BC" w14:textId="41FD325E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 niepodległości. Wizje – drogi– spełnienie, pod red. W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Wrzesińskiego, Warszawa 1998.</w:t>
            </w:r>
          </w:p>
          <w:p w14:paraId="5CE43A98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J. Faryś, Historia Polski od 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1918 do 1939 roku, Poznań 1997.</w:t>
            </w:r>
          </w:p>
          <w:p w14:paraId="3FF004FA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Friszke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Polska. Losy państwa i n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arodu 1939–1989, Warszawa 2003.</w:t>
            </w:r>
          </w:p>
          <w:p w14:paraId="608BCF10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Friszke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Opozycja polityczn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 w PRL 1945-1980. Londyn 1994.</w:t>
            </w:r>
          </w:p>
          <w:p w14:paraId="5A1DD3FA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A. Garlicki, Józef Piłs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udski 1867-1935, Warszawa 1988.</w:t>
            </w:r>
          </w:p>
          <w:p w14:paraId="066EBEAD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dyplomacji polskiej, t. IV 1918-1939, pod red. Piotra Łossowskiego, Warszawa 1995.</w:t>
            </w:r>
          </w:p>
          <w:p w14:paraId="58158914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dyplomacji polskiej, t. V 1939-1945, pod red. Walde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mara </w:t>
            </w:r>
            <w:proofErr w:type="spellStart"/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Michowicza</w:t>
            </w:r>
            <w:proofErr w:type="spellEnd"/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1999.</w:t>
            </w:r>
          </w:p>
          <w:p w14:paraId="503789D3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M. K. Kamiński, M. J. Zacharias, Polityka zagraniczna Rzeczypospolite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 Polskiej, Warszawa 1998.</w:t>
            </w:r>
          </w:p>
          <w:p w14:paraId="7008E832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Karski, Wielkie mocarstwa wobec Polski 1919-1945 Od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Wersalu do Jałty, Lublin 1998.</w:t>
            </w:r>
          </w:p>
          <w:p w14:paraId="41CED6C5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W. T. Kowalski, Walka dyplomatyczna o miejsce Polski w Euro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pie (1939-1945), Warszawa 1966.</w:t>
            </w:r>
          </w:p>
          <w:p w14:paraId="32499EAA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Klafkowski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Granica polsko-niemiecka po II wojnie światowej. Poznań 1970.</w:t>
            </w:r>
          </w:p>
          <w:p w14:paraId="6C76C572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P. Łossowski, Polska w Europie i świecie 1918-1939</w:t>
            </w:r>
            <w:r w:rsidR="00C349F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1990.</w:t>
            </w:r>
          </w:p>
          <w:p w14:paraId="4AEE7E38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A. Paczkowski, Stanisław Mikołajczyk, czyli klęska realisty. (Zarys biografii politycznej). Warszawa 1991.</w:t>
            </w:r>
          </w:p>
          <w:p w14:paraId="0D6F06C0" w14:textId="20232D4C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L. Pastusiak, Roosevelt 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 sprawa polska, Warszawa 1981.</w:t>
            </w:r>
          </w:p>
          <w:p w14:paraId="7F14FE36" w14:textId="51EEAABD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W. Roszkowski, Najnowsza historia Polski 1914-1993,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t. I 1914-1945, Warszawa 1945.</w:t>
            </w:r>
          </w:p>
          <w:p w14:paraId="688FAE14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Siwik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PPS na emigracji w latach 1945-1956. Kraków 1998.</w:t>
            </w:r>
          </w:p>
          <w:p w14:paraId="167F34F3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L. Sowa, Od Drugiej do Trzeciej Rzeczypospolitej (1945–2001), Kraków – Warszawa 2003 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[Wielka Historia Polski, t. 5].</w:t>
            </w:r>
          </w:p>
          <w:p w14:paraId="709EF1EB" w14:textId="2F9ADA80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Tittenbrun, Upadek socjalizmu realnego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 Polsce. Poznali 1992,</w:t>
            </w:r>
          </w:p>
          <w:p w14:paraId="5F6FF8EC" w14:textId="0A7E7FBC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P.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Wandycz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Z Piłsudskim i Sikorskim August Zaleski minister spraw zagranicznych w latach 1926-1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932 i 1939-1941, Warszawa 1999.</w:t>
            </w:r>
          </w:p>
          <w:p w14:paraId="3A52CD21" w14:textId="77777777" w:rsidR="002503DC" w:rsidRPr="002503DC" w:rsidRDefault="2182AD1D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7EA28FB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R. Wapiński, Roman Dmowski, Lublin 1989.</w:t>
            </w:r>
          </w:p>
          <w:p w14:paraId="14C79BA9" w14:textId="77777777" w:rsidR="002503DC" w:rsidRPr="002503DC" w:rsidRDefault="00A70927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Źródła:</w:t>
            </w:r>
          </w:p>
          <w:p w14:paraId="0D8C5349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Dokumenty z dziejów polskiej polityki zagranicznej 1918-1939, t. 1-2, pod red. Tadeusza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Jędruszczaka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Marii Nowak -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iełbikowej</w:t>
            </w:r>
            <w:proofErr w:type="spellEnd"/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1989-1996.</w:t>
            </w:r>
          </w:p>
          <w:p w14:paraId="6B8AC505" w14:textId="77777777" w:rsidR="002503DC" w:rsidRPr="002503DC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Polskie Dokumenty Dyplomatyczne za lata: 1918</w:t>
            </w:r>
            <w:r w:rsidR="00A70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1931, 1932, 1936, 1939, 1940,</w:t>
            </w:r>
          </w:p>
          <w:p w14:paraId="6C5F2323" w14:textId="77777777" w:rsidR="002503DC" w:rsidRPr="009C54AE" w:rsidRDefault="002503DC" w:rsidP="00724B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Sprawy polskie na Konferencji Pokojowej w Paryżu w 1919 r. Dokumenty i materiały, t. 1-3, pod red. Remigiusza </w:t>
            </w:r>
            <w:proofErr w:type="spellStart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Bierzanka</w:t>
            </w:r>
            <w:proofErr w:type="spellEnd"/>
            <w:r w:rsidRPr="002503D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Józefa Kukułki, Warszawa 1965-1968.</w:t>
            </w:r>
          </w:p>
        </w:tc>
      </w:tr>
    </w:tbl>
    <w:p w14:paraId="463F29E8" w14:textId="019ADB3B" w:rsidR="0085747A" w:rsidRPr="009C54AE" w:rsidRDefault="00724B7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br w:type="textWrapping" w:clear="all"/>
      </w:r>
    </w:p>
    <w:p w14:paraId="3B7B4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81195" w14:textId="77777777" w:rsidR="00B52A1C" w:rsidRDefault="00B52A1C" w:rsidP="00C16ABF">
      <w:pPr>
        <w:spacing w:after="0" w:line="240" w:lineRule="auto"/>
      </w:pPr>
      <w:r>
        <w:separator/>
      </w:r>
    </w:p>
  </w:endnote>
  <w:endnote w:type="continuationSeparator" w:id="0">
    <w:p w14:paraId="6171C4B2" w14:textId="77777777" w:rsidR="00B52A1C" w:rsidRDefault="00B52A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58A4E" w14:textId="77777777" w:rsidR="00B52A1C" w:rsidRDefault="00B52A1C" w:rsidP="00C16ABF">
      <w:pPr>
        <w:spacing w:after="0" w:line="240" w:lineRule="auto"/>
      </w:pPr>
      <w:r>
        <w:separator/>
      </w:r>
    </w:p>
  </w:footnote>
  <w:footnote w:type="continuationSeparator" w:id="0">
    <w:p w14:paraId="6F768127" w14:textId="77777777" w:rsidR="00B52A1C" w:rsidRDefault="00B52A1C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NOSrXft8krLjV" int2:id="07Dc5348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44093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4CB7"/>
    <w:rsid w:val="00096C46"/>
    <w:rsid w:val="000A296F"/>
    <w:rsid w:val="000A2A28"/>
    <w:rsid w:val="000B192D"/>
    <w:rsid w:val="000B28EE"/>
    <w:rsid w:val="000B3E37"/>
    <w:rsid w:val="000D04B0"/>
    <w:rsid w:val="000E36F0"/>
    <w:rsid w:val="000F1C57"/>
    <w:rsid w:val="000F5615"/>
    <w:rsid w:val="00112B7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07CF"/>
    <w:rsid w:val="001862AB"/>
    <w:rsid w:val="00192F37"/>
    <w:rsid w:val="00197896"/>
    <w:rsid w:val="001A08E3"/>
    <w:rsid w:val="001A0915"/>
    <w:rsid w:val="001A70D2"/>
    <w:rsid w:val="001C425E"/>
    <w:rsid w:val="001D657B"/>
    <w:rsid w:val="001D7B54"/>
    <w:rsid w:val="001E0209"/>
    <w:rsid w:val="001F2CA2"/>
    <w:rsid w:val="002144C0"/>
    <w:rsid w:val="002163EE"/>
    <w:rsid w:val="0022477D"/>
    <w:rsid w:val="002278A9"/>
    <w:rsid w:val="002336F9"/>
    <w:rsid w:val="0024028F"/>
    <w:rsid w:val="00244ABC"/>
    <w:rsid w:val="002503DC"/>
    <w:rsid w:val="0025439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C27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1E07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BA8"/>
    <w:rsid w:val="004D2261"/>
    <w:rsid w:val="004D5282"/>
    <w:rsid w:val="004F1551"/>
    <w:rsid w:val="004F55A3"/>
    <w:rsid w:val="0050496F"/>
    <w:rsid w:val="0050ED94"/>
    <w:rsid w:val="00513B6F"/>
    <w:rsid w:val="00517C63"/>
    <w:rsid w:val="005363C4"/>
    <w:rsid w:val="00536BDE"/>
    <w:rsid w:val="00543ACC"/>
    <w:rsid w:val="0056696D"/>
    <w:rsid w:val="005912C1"/>
    <w:rsid w:val="0059484D"/>
    <w:rsid w:val="005A0855"/>
    <w:rsid w:val="005A3196"/>
    <w:rsid w:val="005C080F"/>
    <w:rsid w:val="005C55E5"/>
    <w:rsid w:val="005C696A"/>
    <w:rsid w:val="005E1008"/>
    <w:rsid w:val="005E6E85"/>
    <w:rsid w:val="005F31D2"/>
    <w:rsid w:val="0061029B"/>
    <w:rsid w:val="00617230"/>
    <w:rsid w:val="00621CE1"/>
    <w:rsid w:val="00627FC9"/>
    <w:rsid w:val="006377F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2348"/>
    <w:rsid w:val="0071620A"/>
    <w:rsid w:val="00724561"/>
    <w:rsid w:val="00724677"/>
    <w:rsid w:val="00724B72"/>
    <w:rsid w:val="00725459"/>
    <w:rsid w:val="007327BD"/>
    <w:rsid w:val="00734608"/>
    <w:rsid w:val="00745302"/>
    <w:rsid w:val="007461D6"/>
    <w:rsid w:val="00746EC8"/>
    <w:rsid w:val="00751310"/>
    <w:rsid w:val="00763BF1"/>
    <w:rsid w:val="00766FD4"/>
    <w:rsid w:val="0078168C"/>
    <w:rsid w:val="007855C1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4EB8"/>
    <w:rsid w:val="0081554D"/>
    <w:rsid w:val="0081707E"/>
    <w:rsid w:val="00827D9E"/>
    <w:rsid w:val="008449B3"/>
    <w:rsid w:val="0085747A"/>
    <w:rsid w:val="00884922"/>
    <w:rsid w:val="00885F64"/>
    <w:rsid w:val="008917F9"/>
    <w:rsid w:val="008A45F7"/>
    <w:rsid w:val="008A58E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48D"/>
    <w:rsid w:val="0093621E"/>
    <w:rsid w:val="009508DF"/>
    <w:rsid w:val="00950DAC"/>
    <w:rsid w:val="00954A07"/>
    <w:rsid w:val="00981FB7"/>
    <w:rsid w:val="009942AC"/>
    <w:rsid w:val="00997F14"/>
    <w:rsid w:val="009A14B9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927"/>
    <w:rsid w:val="00A84C85"/>
    <w:rsid w:val="00A920E6"/>
    <w:rsid w:val="00A97DE1"/>
    <w:rsid w:val="00AB053C"/>
    <w:rsid w:val="00AC4FC7"/>
    <w:rsid w:val="00AC5D9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2A1C"/>
    <w:rsid w:val="00B607DB"/>
    <w:rsid w:val="00B66529"/>
    <w:rsid w:val="00B75946"/>
    <w:rsid w:val="00B8056E"/>
    <w:rsid w:val="00B819C8"/>
    <w:rsid w:val="00B82308"/>
    <w:rsid w:val="00B90885"/>
    <w:rsid w:val="00B9151C"/>
    <w:rsid w:val="00BB520A"/>
    <w:rsid w:val="00BC5C51"/>
    <w:rsid w:val="00BD3869"/>
    <w:rsid w:val="00BD66E9"/>
    <w:rsid w:val="00BD6FF4"/>
    <w:rsid w:val="00BE37EE"/>
    <w:rsid w:val="00BF2C41"/>
    <w:rsid w:val="00C058B4"/>
    <w:rsid w:val="00C05F44"/>
    <w:rsid w:val="00C131B5"/>
    <w:rsid w:val="00C16ABF"/>
    <w:rsid w:val="00C170AE"/>
    <w:rsid w:val="00C26CB7"/>
    <w:rsid w:val="00C324C1"/>
    <w:rsid w:val="00C349FD"/>
    <w:rsid w:val="00C36992"/>
    <w:rsid w:val="00C42BB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982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7F3"/>
    <w:rsid w:val="00E51E44"/>
    <w:rsid w:val="00E63348"/>
    <w:rsid w:val="00E77E88"/>
    <w:rsid w:val="00E8107D"/>
    <w:rsid w:val="00E960BB"/>
    <w:rsid w:val="00EA2074"/>
    <w:rsid w:val="00EA4832"/>
    <w:rsid w:val="00EA4E9D"/>
    <w:rsid w:val="00EC0BA6"/>
    <w:rsid w:val="00EC4899"/>
    <w:rsid w:val="00ED03AB"/>
    <w:rsid w:val="00ED32D2"/>
    <w:rsid w:val="00EE2A2F"/>
    <w:rsid w:val="00EE32DE"/>
    <w:rsid w:val="00EE5457"/>
    <w:rsid w:val="00F00EA3"/>
    <w:rsid w:val="00F070AB"/>
    <w:rsid w:val="00F0777D"/>
    <w:rsid w:val="00F17567"/>
    <w:rsid w:val="00F27A7B"/>
    <w:rsid w:val="00F52432"/>
    <w:rsid w:val="00F526AF"/>
    <w:rsid w:val="00F617C3"/>
    <w:rsid w:val="00F7066B"/>
    <w:rsid w:val="00F70C91"/>
    <w:rsid w:val="00F83B28"/>
    <w:rsid w:val="00F9133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3591D0"/>
    <w:rsid w:val="054F9F91"/>
    <w:rsid w:val="07FF4008"/>
    <w:rsid w:val="0E30FFD5"/>
    <w:rsid w:val="0F0E8FE6"/>
    <w:rsid w:val="13D2A6AF"/>
    <w:rsid w:val="168B0E63"/>
    <w:rsid w:val="179B9E73"/>
    <w:rsid w:val="18AA0C71"/>
    <w:rsid w:val="1C59012B"/>
    <w:rsid w:val="1D51F99D"/>
    <w:rsid w:val="2182AD1D"/>
    <w:rsid w:val="28E4ED1A"/>
    <w:rsid w:val="2DE394B6"/>
    <w:rsid w:val="2F44E50C"/>
    <w:rsid w:val="3011551D"/>
    <w:rsid w:val="36B4B858"/>
    <w:rsid w:val="382FBC3E"/>
    <w:rsid w:val="3F051B4C"/>
    <w:rsid w:val="41E367D0"/>
    <w:rsid w:val="46189A1D"/>
    <w:rsid w:val="462DB89B"/>
    <w:rsid w:val="4884E84F"/>
    <w:rsid w:val="4A6E6C25"/>
    <w:rsid w:val="4B9A322B"/>
    <w:rsid w:val="4BF69E1D"/>
    <w:rsid w:val="4C944EFF"/>
    <w:rsid w:val="4CF86F77"/>
    <w:rsid w:val="4DFB9038"/>
    <w:rsid w:val="52DAE703"/>
    <w:rsid w:val="5732ABAA"/>
    <w:rsid w:val="631C88F5"/>
    <w:rsid w:val="64005A34"/>
    <w:rsid w:val="64B85956"/>
    <w:rsid w:val="6A3812FE"/>
    <w:rsid w:val="6A3D1DA0"/>
    <w:rsid w:val="6A7F8D6C"/>
    <w:rsid w:val="6B20D9E6"/>
    <w:rsid w:val="6BC833AA"/>
    <w:rsid w:val="6D07333A"/>
    <w:rsid w:val="6ED17BAD"/>
    <w:rsid w:val="71DD350E"/>
    <w:rsid w:val="72A33787"/>
    <w:rsid w:val="733A9A45"/>
    <w:rsid w:val="74D66AA6"/>
    <w:rsid w:val="74FC81B0"/>
    <w:rsid w:val="75C5C312"/>
    <w:rsid w:val="774ED38D"/>
    <w:rsid w:val="7799EB9D"/>
    <w:rsid w:val="7836F0C9"/>
    <w:rsid w:val="7B366F43"/>
    <w:rsid w:val="7EA28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F041F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0C9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0C91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0C91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3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D6BE265-46AC-4653-B726-289CEA0CC2E2}">
  <we:reference id="74296acf-ff86-450c-9340-d30ee71775ae" version="1.0.5.0" store="EXCatalog" storeType="EXCatalog"/>
  <we:alternateReferences>
    <we:reference id="WA200001482" version="1.0.5.0" store="pl-PL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B6AF-4A65-447E-8D41-1EE64978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1363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Grzegorz Bonusiak</cp:lastModifiedBy>
  <cp:revision>2</cp:revision>
  <cp:lastPrinted>2019-02-06T12:12:00Z</cp:lastPrinted>
  <dcterms:created xsi:type="dcterms:W3CDTF">2024-01-17T06:51:00Z</dcterms:created>
  <dcterms:modified xsi:type="dcterms:W3CDTF">2024-01-17T06:51:00Z</dcterms:modified>
</cp:coreProperties>
</file>